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AD212" w14:textId="77777777" w:rsidR="002F6CA6" w:rsidRPr="002F6CA6" w:rsidRDefault="002F6CA6" w:rsidP="002F6CA6">
      <w:pPr>
        <w:pStyle w:val="Title"/>
        <w:rPr>
          <w:rFonts w:eastAsia="Times New Roman"/>
          <w:b/>
          <w:lang w:val="en" w:eastAsia="en-NZ"/>
        </w:rPr>
      </w:pPr>
      <w:bookmarkStart w:id="0" w:name="_GoBack"/>
      <w:bookmarkEnd w:id="0"/>
      <w:r w:rsidRPr="002F6CA6">
        <w:rPr>
          <w:rFonts w:eastAsia="Times New Roman"/>
          <w:b/>
          <w:lang w:val="en" w:eastAsia="en-NZ"/>
        </w:rPr>
        <w:t>Where to go for COVID-19 information</w:t>
      </w:r>
    </w:p>
    <w:tbl>
      <w:tblPr>
        <w:tblStyle w:val="GridTable4-Accent2"/>
        <w:tblpPr w:leftFromText="180" w:rightFromText="180" w:vertAnchor="text" w:horzAnchor="margin" w:tblpY="456"/>
        <w:tblW w:w="13879" w:type="dxa"/>
        <w:tblLook w:val="04A0" w:firstRow="1" w:lastRow="0" w:firstColumn="1" w:lastColumn="0" w:noHBand="0" w:noVBand="1"/>
      </w:tblPr>
      <w:tblGrid>
        <w:gridCol w:w="7225"/>
        <w:gridCol w:w="6654"/>
      </w:tblGrid>
      <w:tr w:rsidR="002F6CA6" w:rsidRPr="000C4A3E" w14:paraId="49D116E2" w14:textId="77777777" w:rsidTr="00372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1D9BD22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Cs w:val="0"/>
                <w:sz w:val="28"/>
                <w:szCs w:val="28"/>
                <w:lang w:val="en" w:eastAsia="en-NZ"/>
              </w:rPr>
            </w:pPr>
            <w:r w:rsidRPr="000C4A3E">
              <w:rPr>
                <w:rFonts w:eastAsia="Times New Roman" w:cs="Arial"/>
                <w:bCs w:val="0"/>
                <w:sz w:val="28"/>
                <w:szCs w:val="28"/>
                <w:lang w:val="en" w:eastAsia="en-NZ"/>
              </w:rPr>
              <w:t>Type of information about COVID-19</w:t>
            </w:r>
          </w:p>
        </w:tc>
        <w:tc>
          <w:tcPr>
            <w:tcW w:w="6654" w:type="dxa"/>
          </w:tcPr>
          <w:p w14:paraId="1939647F" w14:textId="77777777" w:rsidR="002F6CA6" w:rsidRPr="000C4A3E" w:rsidRDefault="002F6CA6" w:rsidP="00372FB0">
            <w:pPr>
              <w:spacing w:line="320" w:lineRule="atLeas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sz w:val="28"/>
                <w:szCs w:val="28"/>
                <w:lang w:val="en" w:eastAsia="en-NZ"/>
              </w:rPr>
            </w:pPr>
            <w:r w:rsidRPr="000C4A3E">
              <w:rPr>
                <w:rFonts w:eastAsia="Times New Roman" w:cs="Arial"/>
                <w:bCs w:val="0"/>
                <w:sz w:val="28"/>
                <w:szCs w:val="28"/>
                <w:lang w:val="en" w:eastAsia="en-NZ"/>
              </w:rPr>
              <w:t>Website link</w:t>
            </w:r>
          </w:p>
        </w:tc>
      </w:tr>
      <w:tr w:rsidR="002F6CA6" w:rsidRPr="000C4A3E" w14:paraId="72E2E1C9" w14:textId="77777777" w:rsidTr="00372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567B62A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Cs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Cs w:val="0"/>
                <w:color w:val="002639"/>
                <w:lang w:val="en" w:eastAsia="en-NZ"/>
              </w:rPr>
              <w:t>Main webpage for all information about COVID-19</w:t>
            </w:r>
          </w:p>
        </w:tc>
        <w:tc>
          <w:tcPr>
            <w:tcW w:w="6654" w:type="dxa"/>
          </w:tcPr>
          <w:p w14:paraId="26C44FD6" w14:textId="77777777" w:rsidR="002F6CA6" w:rsidRPr="000C4A3E" w:rsidRDefault="00AD0409" w:rsidP="00372FB0">
            <w:pPr>
              <w:spacing w:line="320" w:lineRule="atLeas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2639"/>
                <w:lang w:val="en" w:eastAsia="en-NZ"/>
              </w:rPr>
            </w:pPr>
            <w:hyperlink r:id="rId8" w:history="1">
              <w:r w:rsidR="002F6CA6" w:rsidRPr="000C4A3E">
                <w:rPr>
                  <w:rStyle w:val="Hyperlink"/>
                  <w:rFonts w:eastAsia="Times New Roman" w:cs="Arial"/>
                  <w:bCs/>
                  <w:lang w:val="en" w:eastAsia="en-NZ"/>
                </w:rPr>
                <w:t>https://www.health.govt.nz/our-work/diseases-and-conditions/covid-19-novel-coronavirus</w:t>
              </w:r>
            </w:hyperlink>
          </w:p>
          <w:p w14:paraId="543791D8" w14:textId="77777777" w:rsidR="002F6CA6" w:rsidRPr="000C4A3E" w:rsidRDefault="002F6CA6" w:rsidP="00372FB0">
            <w:pPr>
              <w:spacing w:line="320" w:lineRule="atLeas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2639"/>
                <w:lang w:val="en" w:eastAsia="en-NZ"/>
              </w:rPr>
            </w:pPr>
          </w:p>
        </w:tc>
      </w:tr>
      <w:tr w:rsidR="002F6CA6" w:rsidRPr="000C4A3E" w14:paraId="4308D024" w14:textId="77777777" w:rsidTr="00372FB0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4FCBF74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Cs w:val="0"/>
                <w:color w:val="002639"/>
                <w:lang w:val="en" w:eastAsia="en-NZ"/>
              </w:rPr>
              <w:t>Latest health advice for the general public:</w:t>
            </w:r>
          </w:p>
          <w:p w14:paraId="6F497A1D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  <w:t>What is COVID-19?</w:t>
            </w:r>
          </w:p>
          <w:p w14:paraId="70DE947B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  <w:t>Symptoms</w:t>
            </w:r>
          </w:p>
          <w:p w14:paraId="25F32CE5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  <w:t>How it spreads</w:t>
            </w:r>
          </w:p>
          <w:p w14:paraId="7D0E0A8E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  <w:t>Prevention - how to protect yourself and others</w:t>
            </w:r>
          </w:p>
          <w:p w14:paraId="1EB7E0B9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  <w:t>What to do if you may have been exposed</w:t>
            </w:r>
          </w:p>
          <w:p w14:paraId="0F34EBDB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  <w:t>Dedicated Healthline 0800 number for COVID-19 health advice and information</w:t>
            </w:r>
          </w:p>
          <w:p w14:paraId="7C48F171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  <w:t>Treatment</w:t>
            </w:r>
          </w:p>
          <w:p w14:paraId="156387CC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  <w:proofErr w:type="spellStart"/>
            <w:r w:rsidRPr="000C4A3E"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  <w:t>Immunisation</w:t>
            </w:r>
            <w:proofErr w:type="spellEnd"/>
          </w:p>
          <w:p w14:paraId="265D4772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  <w:t>Travelling to affected cou</w:t>
            </w: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ntries</w:t>
            </w:r>
          </w:p>
          <w:p w14:paraId="638AABF1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</w:p>
        </w:tc>
        <w:tc>
          <w:tcPr>
            <w:tcW w:w="6654" w:type="dxa"/>
          </w:tcPr>
          <w:p w14:paraId="59F319FC" w14:textId="77777777" w:rsidR="002F6CA6" w:rsidRPr="000C4A3E" w:rsidRDefault="00AD0409" w:rsidP="00372FB0">
            <w:pPr>
              <w:spacing w:line="32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2639"/>
                <w:lang w:val="en" w:eastAsia="en-NZ"/>
              </w:rPr>
            </w:pPr>
            <w:hyperlink r:id="rId9" w:history="1">
              <w:r w:rsidR="002F6CA6" w:rsidRPr="000C4A3E">
                <w:rPr>
                  <w:rStyle w:val="Hyperlink"/>
                  <w:rFonts w:eastAsia="Times New Roman" w:cs="Arial"/>
                  <w:bCs/>
                  <w:lang w:val="en" w:eastAsia="en-NZ"/>
                </w:rPr>
                <w:t>https://www.health.govt.nz/our-work/diseases-and-conditions/covid-19-novel-coronavirus/covid-19-novel-coronavirus-health-advice-general-public</w:t>
              </w:r>
            </w:hyperlink>
          </w:p>
          <w:p w14:paraId="5E38C5CA" w14:textId="77777777" w:rsidR="002F6CA6" w:rsidRPr="000C4A3E" w:rsidRDefault="002F6CA6" w:rsidP="00372FB0">
            <w:pPr>
              <w:spacing w:line="32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2639"/>
                <w:lang w:val="en" w:eastAsia="en-NZ"/>
              </w:rPr>
            </w:pPr>
          </w:p>
        </w:tc>
      </w:tr>
      <w:tr w:rsidR="002F6CA6" w:rsidRPr="000C4A3E" w14:paraId="2DDAC4E3" w14:textId="77777777" w:rsidTr="00372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425D549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Cs w:val="0"/>
                <w:color w:val="002639"/>
                <w:lang w:val="en" w:eastAsia="en-NZ"/>
              </w:rPr>
              <w:t>Tikanga and gatherings</w:t>
            </w:r>
            <w:r w:rsidRPr="000C4A3E">
              <w:rPr>
                <w:rFonts w:eastAsia="Times New Roman" w:cs="Arial"/>
                <w:color w:val="002639"/>
                <w:lang w:val="en" w:eastAsia="en-NZ"/>
              </w:rPr>
              <w:t xml:space="preserve"> </w:t>
            </w:r>
          </w:p>
          <w:p w14:paraId="7A74340C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</w:p>
          <w:p w14:paraId="56FDAB17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 xml:space="preserve">Detailed information guide about public events and mass gatherings including information for event </w:t>
            </w:r>
            <w:proofErr w:type="spellStart"/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organisers</w:t>
            </w:r>
            <w:proofErr w:type="spellEnd"/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 xml:space="preserve"> etc.</w:t>
            </w:r>
          </w:p>
          <w:p w14:paraId="5C997F93" w14:textId="77777777" w:rsidR="002F6CA6" w:rsidRPr="000C4A3E" w:rsidRDefault="002F6CA6" w:rsidP="00372FB0">
            <w:pPr>
              <w:pStyle w:val="ListParagraph"/>
              <w:spacing w:line="320" w:lineRule="atLeast"/>
              <w:ind w:left="420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</w:p>
        </w:tc>
        <w:tc>
          <w:tcPr>
            <w:tcW w:w="6654" w:type="dxa"/>
          </w:tcPr>
          <w:p w14:paraId="07C00BAA" w14:textId="77777777" w:rsidR="002F6CA6" w:rsidRPr="000C4A3E" w:rsidRDefault="002F6CA6" w:rsidP="00372FB0">
            <w:pPr>
              <w:spacing w:line="320" w:lineRule="atLeas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2639"/>
                <w:lang w:val="en" w:eastAsia="en-NZ"/>
              </w:rPr>
            </w:pPr>
          </w:p>
          <w:p w14:paraId="6D8C2364" w14:textId="77777777" w:rsidR="002F6CA6" w:rsidRPr="000C4A3E" w:rsidRDefault="00AD0409" w:rsidP="00372FB0">
            <w:pPr>
              <w:spacing w:line="320" w:lineRule="atLeas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2639"/>
                <w:lang w:val="en" w:eastAsia="en-NZ"/>
              </w:rPr>
            </w:pPr>
            <w:hyperlink r:id="rId10" w:history="1">
              <w:r w:rsidR="002F6CA6" w:rsidRPr="000C4A3E">
                <w:rPr>
                  <w:rStyle w:val="Hyperlink"/>
                  <w:rFonts w:eastAsia="Times New Roman" w:cs="Arial"/>
                  <w:bCs/>
                  <w:lang w:val="en" w:eastAsia="en-NZ"/>
                </w:rPr>
                <w:t>https://www.health.govt.nz/our-work/diseases-and-conditions/covid-19-novel-coronavirus/covid-19-novel-coronavirus-information-specific-audiences/covid-19-advice-public-events-and-mass-gatherings</w:t>
              </w:r>
            </w:hyperlink>
          </w:p>
          <w:p w14:paraId="34369ABB" w14:textId="77777777" w:rsidR="002F6CA6" w:rsidRPr="000C4A3E" w:rsidRDefault="002F6CA6" w:rsidP="002F6CA6">
            <w:pPr>
              <w:spacing w:line="320" w:lineRule="atLeas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2639"/>
                <w:lang w:val="en" w:eastAsia="en-NZ"/>
              </w:rPr>
            </w:pPr>
          </w:p>
        </w:tc>
      </w:tr>
      <w:tr w:rsidR="002F6CA6" w:rsidRPr="000C4A3E" w14:paraId="12B2544A" w14:textId="77777777" w:rsidTr="00372FB0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CC000D9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Cs w:val="0"/>
                <w:color w:val="002639"/>
                <w:lang w:val="en" w:eastAsia="en-NZ"/>
              </w:rPr>
              <w:t xml:space="preserve">Health care advice: </w:t>
            </w:r>
          </w:p>
          <w:p w14:paraId="2CED4A24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Caring for yourself and others who have, or may have, COVID-19 at home</w:t>
            </w:r>
          </w:p>
          <w:p w14:paraId="26422198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</w:p>
          <w:p w14:paraId="520F87E1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</w:p>
          <w:p w14:paraId="38DC9D67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</w:p>
          <w:p w14:paraId="028F4A05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</w:p>
          <w:p w14:paraId="4E174DE0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Contact tracing</w:t>
            </w:r>
          </w:p>
          <w:p w14:paraId="6F135CB9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</w:p>
          <w:p w14:paraId="54D90796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</w:p>
          <w:p w14:paraId="2504F25D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</w:p>
          <w:p w14:paraId="49D2B0B4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Countries and areas of concern</w:t>
            </w:r>
          </w:p>
          <w:p w14:paraId="32D1B7D7" w14:textId="77777777" w:rsidR="002F6CA6" w:rsidRPr="000C4A3E" w:rsidRDefault="002F6CA6" w:rsidP="00372FB0">
            <w:pPr>
              <w:pStyle w:val="ListParagraph"/>
              <w:spacing w:line="320" w:lineRule="atLeast"/>
              <w:ind w:left="420"/>
              <w:outlineLvl w:val="1"/>
              <w:rPr>
                <w:rFonts w:eastAsia="Times New Roman" w:cs="Arial"/>
                <w:bCs w:val="0"/>
                <w:color w:val="002639"/>
                <w:lang w:val="en" w:eastAsia="en-NZ"/>
              </w:rPr>
            </w:pPr>
          </w:p>
          <w:p w14:paraId="328693C4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</w:p>
          <w:p w14:paraId="6FDF85D1" w14:textId="77777777" w:rsidR="002F6CA6" w:rsidRPr="000C4A3E" w:rsidRDefault="002F6CA6" w:rsidP="00372FB0">
            <w:pPr>
              <w:pStyle w:val="ListParagraph"/>
              <w:spacing w:line="320" w:lineRule="atLeast"/>
              <w:ind w:left="420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</w:p>
          <w:p w14:paraId="6D1D84EE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Face mask and hygiene advice</w:t>
            </w:r>
          </w:p>
          <w:p w14:paraId="20818EC8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</w:p>
          <w:p w14:paraId="254F4CEC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</w:p>
          <w:p w14:paraId="6E46D166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</w:p>
          <w:p w14:paraId="2DDC23D3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</w:p>
          <w:p w14:paraId="71573389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Managing your mental wellbeing</w:t>
            </w:r>
          </w:p>
          <w:p w14:paraId="3960FF76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</w:p>
          <w:p w14:paraId="593532E6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</w:p>
          <w:p w14:paraId="68EE8402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</w:p>
          <w:p w14:paraId="214B347E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</w:p>
          <w:p w14:paraId="5D299199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Self-isolation guidance for people returning to New Zealand</w:t>
            </w:r>
          </w:p>
          <w:p w14:paraId="1EC393E5" w14:textId="77777777" w:rsidR="002F6CA6" w:rsidRPr="000C4A3E" w:rsidRDefault="002F6CA6" w:rsidP="00372FB0">
            <w:pPr>
              <w:pStyle w:val="ListParagraph"/>
              <w:spacing w:line="320" w:lineRule="atLeast"/>
              <w:ind w:left="420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</w:p>
        </w:tc>
        <w:tc>
          <w:tcPr>
            <w:tcW w:w="6654" w:type="dxa"/>
          </w:tcPr>
          <w:p w14:paraId="500D6E97" w14:textId="77777777" w:rsidR="002F6CA6" w:rsidRPr="000C4A3E" w:rsidRDefault="002F6CA6" w:rsidP="00372FB0">
            <w:pPr>
              <w:spacing w:line="32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2639"/>
                <w:lang w:val="en" w:eastAsia="en-NZ"/>
              </w:rPr>
            </w:pPr>
          </w:p>
          <w:p w14:paraId="2E586BC0" w14:textId="77777777" w:rsidR="002F6CA6" w:rsidRPr="000C4A3E" w:rsidRDefault="00AD0409" w:rsidP="00372FB0">
            <w:pPr>
              <w:spacing w:line="32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2639"/>
                <w:lang w:val="en" w:eastAsia="en-NZ"/>
              </w:rPr>
            </w:pPr>
            <w:hyperlink r:id="rId11" w:history="1">
              <w:r w:rsidR="002F6CA6" w:rsidRPr="000C4A3E">
                <w:rPr>
                  <w:rStyle w:val="Hyperlink"/>
                  <w:rFonts w:eastAsia="Times New Roman" w:cs="Arial"/>
                  <w:bCs/>
                  <w:lang w:val="en" w:eastAsia="en-NZ"/>
                </w:rPr>
                <w:t>https://www.health.govt.nz/our-work/diseases-and-conditions/covid-19-novel-coronavirus/covid-19-novel-coronavirus-health-advice-</w:t>
              </w:r>
              <w:r w:rsidR="002F6CA6" w:rsidRPr="000C4A3E">
                <w:rPr>
                  <w:rStyle w:val="Hyperlink"/>
                  <w:rFonts w:eastAsia="Times New Roman" w:cs="Arial"/>
                  <w:bCs/>
                  <w:lang w:val="en" w:eastAsia="en-NZ"/>
                </w:rPr>
                <w:lastRenderedPageBreak/>
                <w:t>general-public/caring-yourself-and-others-who-have-or-may-have-covid-19-home</w:t>
              </w:r>
            </w:hyperlink>
          </w:p>
          <w:p w14:paraId="112A76E0" w14:textId="77777777" w:rsidR="002F6CA6" w:rsidRPr="000C4A3E" w:rsidRDefault="002F6CA6" w:rsidP="00372FB0">
            <w:pPr>
              <w:spacing w:line="32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Cs/>
                <w:color w:val="002639"/>
                <w:lang w:val="en" w:eastAsia="en-NZ"/>
              </w:rPr>
              <w:br/>
            </w:r>
            <w:hyperlink r:id="rId12" w:history="1">
              <w:r w:rsidRPr="000C4A3E">
                <w:rPr>
                  <w:rStyle w:val="Hyperlink"/>
                  <w:rFonts w:eastAsia="Times New Roman" w:cs="Arial"/>
                  <w:bCs/>
                  <w:lang w:val="en" w:eastAsia="en-NZ"/>
                </w:rPr>
                <w:t>https://www.health.govt.nz/our-work/diseases-and-conditions/covid-19-novel-coronavirus/covid-19-novel-coronavirus-health-advice-general-public/contact-tracing-covid-19-novel-coronavirus</w:t>
              </w:r>
            </w:hyperlink>
          </w:p>
          <w:p w14:paraId="251F25DA" w14:textId="77777777" w:rsidR="002F6CA6" w:rsidRPr="000C4A3E" w:rsidRDefault="002F6CA6" w:rsidP="00372FB0">
            <w:pPr>
              <w:spacing w:line="32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Cs/>
                <w:color w:val="002639"/>
                <w:lang w:val="en" w:eastAsia="en-NZ"/>
              </w:rPr>
              <w:br/>
            </w:r>
            <w:hyperlink r:id="rId13" w:history="1">
              <w:r w:rsidRPr="000C4A3E">
                <w:rPr>
                  <w:rStyle w:val="Hyperlink"/>
                  <w:rFonts w:eastAsia="Times New Roman" w:cs="Arial"/>
                  <w:bCs/>
                  <w:lang w:val="en" w:eastAsia="en-NZ"/>
                </w:rPr>
                <w:t>https://www.health.govt.nz/our-work/diseases-and-conditions/covid-19-novel-coronavirus/covid-19-novel-coronavirus-health-advice-general-public/contact-tracing-covid-19-novel-coronavirus</w:t>
              </w:r>
            </w:hyperlink>
          </w:p>
          <w:p w14:paraId="36FBD1B2" w14:textId="77777777" w:rsidR="002F6CA6" w:rsidRPr="000C4A3E" w:rsidRDefault="002F6CA6" w:rsidP="00372FB0">
            <w:pPr>
              <w:spacing w:line="32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2639"/>
                <w:lang w:val="en" w:eastAsia="en-NZ"/>
              </w:rPr>
            </w:pPr>
          </w:p>
          <w:p w14:paraId="75A867A9" w14:textId="77777777" w:rsidR="002F6CA6" w:rsidRPr="000C4A3E" w:rsidRDefault="00AD0409" w:rsidP="00372FB0">
            <w:pPr>
              <w:spacing w:line="32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2639"/>
                <w:lang w:val="en" w:eastAsia="en-NZ"/>
              </w:rPr>
            </w:pPr>
            <w:hyperlink r:id="rId14" w:history="1">
              <w:r w:rsidR="002F6CA6" w:rsidRPr="000C4A3E">
                <w:rPr>
                  <w:rStyle w:val="Hyperlink"/>
                  <w:rFonts w:eastAsia="Times New Roman" w:cs="Arial"/>
                  <w:bCs/>
                  <w:lang w:val="en" w:eastAsia="en-NZ"/>
                </w:rPr>
                <w:t>https://www.health.govt.nz/our-work/diseases-and-conditions/covid-19-novel-coronavirus/covid-19-novel-coronavirus-health-advice-general-public/covid-19-novel-coronavirus-face-mask-and-hygiene-advice</w:t>
              </w:r>
            </w:hyperlink>
          </w:p>
          <w:p w14:paraId="589DC1F8" w14:textId="77777777" w:rsidR="002F6CA6" w:rsidRDefault="002F6CA6" w:rsidP="00372FB0">
            <w:pPr>
              <w:spacing w:line="32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2639"/>
                <w:lang w:val="en" w:eastAsia="en-NZ"/>
              </w:rPr>
            </w:pPr>
          </w:p>
          <w:p w14:paraId="37271F6F" w14:textId="77777777" w:rsidR="002F6CA6" w:rsidRPr="000C4A3E" w:rsidRDefault="00AD0409" w:rsidP="00372FB0">
            <w:pPr>
              <w:spacing w:line="32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2639"/>
                <w:lang w:val="en" w:eastAsia="en-NZ"/>
              </w:rPr>
            </w:pPr>
            <w:hyperlink r:id="rId15" w:history="1">
              <w:r w:rsidR="002F6CA6" w:rsidRPr="000C4A3E">
                <w:rPr>
                  <w:rStyle w:val="Hyperlink"/>
                  <w:rFonts w:eastAsia="Times New Roman" w:cs="Arial"/>
                  <w:bCs/>
                  <w:lang w:val="en" w:eastAsia="en-NZ"/>
                </w:rPr>
                <w:t>https://www.health.govt.nz/our-work/diseases-and-conditions/covid-19-novel-coronavirus/covid-19-novel-coronavirus-health-advice-general-public/covid-19-novel-coronavirus-face-mask-and-hygiene-advice</w:t>
              </w:r>
            </w:hyperlink>
          </w:p>
          <w:p w14:paraId="72EDC514" w14:textId="77777777" w:rsidR="002F6CA6" w:rsidRPr="000C4A3E" w:rsidRDefault="002F6CA6" w:rsidP="00372FB0">
            <w:pPr>
              <w:spacing w:line="32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2639"/>
                <w:lang w:val="en" w:eastAsia="en-NZ"/>
              </w:rPr>
            </w:pPr>
            <w:r>
              <w:rPr>
                <w:rFonts w:eastAsia="Times New Roman" w:cs="Arial"/>
                <w:b/>
                <w:bCs/>
                <w:color w:val="002639"/>
                <w:lang w:val="en" w:eastAsia="en-NZ"/>
              </w:rPr>
              <w:br/>
            </w:r>
            <w:hyperlink r:id="rId16" w:history="1">
              <w:r w:rsidRPr="000C4A3E">
                <w:rPr>
                  <w:rStyle w:val="Hyperlink"/>
                  <w:rFonts w:eastAsia="Times New Roman" w:cs="Arial"/>
                  <w:bCs/>
                  <w:lang w:val="en" w:eastAsia="en-NZ"/>
                </w:rPr>
                <w:t>https://www.health.govt.nz/our-work/diseases-and-conditions/covid-19-novel-coronavirus/covid-19-novel-coronavirus-health-advice-general-public/covid-19-novel-coronavirus-self-isolation</w:t>
              </w:r>
            </w:hyperlink>
          </w:p>
          <w:p w14:paraId="26AE95B7" w14:textId="77777777" w:rsidR="002F6CA6" w:rsidRPr="000C4A3E" w:rsidRDefault="002F6CA6" w:rsidP="00372FB0">
            <w:pPr>
              <w:spacing w:line="32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2639"/>
                <w:lang w:val="en" w:eastAsia="en-NZ"/>
              </w:rPr>
            </w:pPr>
          </w:p>
        </w:tc>
      </w:tr>
      <w:tr w:rsidR="002F6CA6" w:rsidRPr="000C4A3E" w14:paraId="50E5B4FF" w14:textId="77777777" w:rsidTr="00372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E58674F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Cs w:val="0"/>
                <w:color w:val="002639"/>
                <w:lang w:val="en" w:eastAsia="en-NZ"/>
              </w:rPr>
              <w:lastRenderedPageBreak/>
              <w:t>Resources for health professionals:</w:t>
            </w:r>
          </w:p>
          <w:p w14:paraId="00802608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Current case definition</w:t>
            </w:r>
          </w:p>
          <w:p w14:paraId="4F3FBCB3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Updated advice for health professionals</w:t>
            </w:r>
          </w:p>
          <w:p w14:paraId="5B36F6EB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lastRenderedPageBreak/>
              <w:t>Interim guidance for health staff implementing home care</w:t>
            </w:r>
          </w:p>
          <w:p w14:paraId="66AB7D25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Primary care quick reference guide</w:t>
            </w:r>
          </w:p>
          <w:p w14:paraId="5BECE43C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Primary care triage checklist form</w:t>
            </w:r>
          </w:p>
          <w:p w14:paraId="29FCABF0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Managing suspected and confirmed cases of COVID-19 in primary care</w:t>
            </w:r>
          </w:p>
          <w:p w14:paraId="5D5CDD5E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Transmission of COVID-19 and the role of face masks in health settings</w:t>
            </w:r>
          </w:p>
          <w:p w14:paraId="4EA54E6B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Q&amp;A for primary health care workers</w:t>
            </w:r>
          </w:p>
          <w:p w14:paraId="36BE2E98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Paracetamol: Supply issue</w:t>
            </w:r>
          </w:p>
          <w:p w14:paraId="390E6140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Coding COVID-19</w:t>
            </w:r>
          </w:p>
          <w:p w14:paraId="77B59A88" w14:textId="77777777" w:rsidR="002F6CA6" w:rsidRPr="000C4A3E" w:rsidRDefault="002F6CA6" w:rsidP="00372FB0">
            <w:pPr>
              <w:pStyle w:val="ListParagraph"/>
              <w:spacing w:line="320" w:lineRule="atLeast"/>
              <w:ind w:left="420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</w:p>
        </w:tc>
        <w:tc>
          <w:tcPr>
            <w:tcW w:w="6654" w:type="dxa"/>
          </w:tcPr>
          <w:p w14:paraId="0CF63BC9" w14:textId="77777777" w:rsidR="002F6CA6" w:rsidRPr="000C4A3E" w:rsidRDefault="00AD0409" w:rsidP="00372FB0">
            <w:pPr>
              <w:spacing w:line="320" w:lineRule="atLeas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2639"/>
                <w:lang w:val="en" w:eastAsia="en-NZ"/>
              </w:rPr>
            </w:pPr>
            <w:hyperlink r:id="rId17" w:history="1">
              <w:r w:rsidR="002F6CA6" w:rsidRPr="000C4A3E">
                <w:rPr>
                  <w:rStyle w:val="Hyperlink"/>
                  <w:rFonts w:eastAsia="Times New Roman" w:cs="Arial"/>
                  <w:bCs/>
                  <w:lang w:val="en" w:eastAsia="en-NZ"/>
                </w:rPr>
                <w:t>https://www.health.govt.nz/our-work/diseases-and-conditions/covid-19-novel-coronavirus/covid-19-novel-coronavirus-information-specific-audiences/covid-19-novel-coronavirus-resources-health-professionals</w:t>
              </w:r>
            </w:hyperlink>
          </w:p>
          <w:p w14:paraId="5D60428B" w14:textId="77777777" w:rsidR="002F6CA6" w:rsidRPr="000C4A3E" w:rsidRDefault="002F6CA6" w:rsidP="00372FB0">
            <w:pPr>
              <w:spacing w:line="320" w:lineRule="atLeas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2639"/>
                <w:lang w:val="en" w:eastAsia="en-NZ"/>
              </w:rPr>
            </w:pPr>
          </w:p>
        </w:tc>
      </w:tr>
      <w:tr w:rsidR="002F6CA6" w:rsidRPr="000C4A3E" w14:paraId="51669CB1" w14:textId="77777777" w:rsidTr="00372FB0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75D8710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Cs w:val="0"/>
                <w:color w:val="002639"/>
                <w:lang w:val="en" w:eastAsia="en-NZ"/>
              </w:rPr>
              <w:lastRenderedPageBreak/>
              <w:t>Information for specific people:</w:t>
            </w:r>
          </w:p>
          <w:p w14:paraId="7A131DEB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Advice for travelers</w:t>
            </w:r>
          </w:p>
          <w:p w14:paraId="4A6FA78C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Advice to airline crew</w:t>
            </w:r>
          </w:p>
          <w:p w14:paraId="387B8458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Information for Aged Care Providers</w:t>
            </w:r>
          </w:p>
          <w:p w14:paraId="7590FFAE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Resources for border sector</w:t>
            </w:r>
          </w:p>
          <w:p w14:paraId="56AD9CA3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 xml:space="preserve">General cleaning information about processes to prevent spread </w:t>
            </w:r>
          </w:p>
          <w:p w14:paraId="5D5EFEBE" w14:textId="77777777" w:rsidR="002F6CA6" w:rsidRPr="000C4A3E" w:rsidRDefault="002F6CA6" w:rsidP="002F6CA6">
            <w:pPr>
              <w:pStyle w:val="ListParagraph"/>
              <w:numPr>
                <w:ilvl w:val="0"/>
                <w:numId w:val="1"/>
              </w:num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Information for hotels and hotel staff</w:t>
            </w:r>
          </w:p>
          <w:p w14:paraId="205F9D96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</w:p>
        </w:tc>
        <w:tc>
          <w:tcPr>
            <w:tcW w:w="6654" w:type="dxa"/>
          </w:tcPr>
          <w:p w14:paraId="0F2D3FD0" w14:textId="77777777" w:rsidR="002F6CA6" w:rsidRPr="000C4A3E" w:rsidRDefault="00AD0409" w:rsidP="00372FB0">
            <w:pPr>
              <w:spacing w:line="32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2639"/>
                <w:lang w:val="en" w:eastAsia="en-NZ"/>
              </w:rPr>
            </w:pPr>
            <w:hyperlink r:id="rId18" w:history="1">
              <w:r w:rsidR="002F6CA6" w:rsidRPr="000C4A3E">
                <w:rPr>
                  <w:rStyle w:val="Hyperlink"/>
                  <w:rFonts w:eastAsia="Times New Roman" w:cs="Arial"/>
                  <w:bCs/>
                  <w:lang w:val="en" w:eastAsia="en-NZ"/>
                </w:rPr>
                <w:t>https://www.health.govt.nz/our-work/diseases-and-conditions/covid-19-novel-coronavirus/covid-19-novel-coronavirus-information-specific-audiences</w:t>
              </w:r>
            </w:hyperlink>
          </w:p>
          <w:p w14:paraId="55F5CA81" w14:textId="77777777" w:rsidR="002F6CA6" w:rsidRPr="000C4A3E" w:rsidRDefault="002F6CA6" w:rsidP="00372FB0">
            <w:pPr>
              <w:spacing w:line="32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2639"/>
                <w:lang w:val="en" w:eastAsia="en-NZ"/>
              </w:rPr>
            </w:pPr>
          </w:p>
        </w:tc>
      </w:tr>
      <w:tr w:rsidR="002F6CA6" w:rsidRPr="000C4A3E" w14:paraId="7EE58289" w14:textId="77777777" w:rsidTr="00372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896065E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Cs w:val="0"/>
                <w:color w:val="002639"/>
                <w:lang w:val="en" w:eastAsia="en-NZ"/>
              </w:rPr>
              <w:t xml:space="preserve">Translated information </w:t>
            </w:r>
          </w:p>
          <w:p w14:paraId="5E7F3CB5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>Some information has been translated into other languages including Te Reo, Chinese and sign language.</w:t>
            </w:r>
          </w:p>
          <w:p w14:paraId="5248CF8F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 w:val="0"/>
                <w:bCs w:val="0"/>
                <w:color w:val="002639"/>
                <w:lang w:val="en" w:eastAsia="en-NZ"/>
              </w:rPr>
            </w:pPr>
          </w:p>
        </w:tc>
        <w:tc>
          <w:tcPr>
            <w:tcW w:w="6654" w:type="dxa"/>
          </w:tcPr>
          <w:p w14:paraId="4E4F78B1" w14:textId="77777777" w:rsidR="002F6CA6" w:rsidRPr="000C4A3E" w:rsidRDefault="00AD0409" w:rsidP="00372FB0">
            <w:pPr>
              <w:spacing w:line="320" w:lineRule="atLeas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2639"/>
                <w:lang w:val="en" w:eastAsia="en-NZ"/>
              </w:rPr>
            </w:pPr>
            <w:hyperlink r:id="rId19" w:history="1">
              <w:r w:rsidR="002F6CA6" w:rsidRPr="000C4A3E">
                <w:rPr>
                  <w:rStyle w:val="Hyperlink"/>
                  <w:rFonts w:eastAsia="Times New Roman" w:cs="Arial"/>
                  <w:bCs/>
                  <w:lang w:val="en" w:eastAsia="en-NZ"/>
                </w:rPr>
                <w:t>https://www.health.govt.nz/our-work/diseases-and-conditions/covid-19-novel-coronavirus/covid-19-information-other-languages</w:t>
              </w:r>
            </w:hyperlink>
          </w:p>
          <w:p w14:paraId="59D5ECAD" w14:textId="77777777" w:rsidR="002F6CA6" w:rsidRPr="000C4A3E" w:rsidRDefault="002F6CA6" w:rsidP="00372FB0">
            <w:pPr>
              <w:spacing w:line="320" w:lineRule="atLeas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2639"/>
                <w:lang w:val="en" w:eastAsia="en-NZ"/>
              </w:rPr>
            </w:pPr>
          </w:p>
        </w:tc>
      </w:tr>
      <w:tr w:rsidR="002F6CA6" w:rsidRPr="000C4A3E" w14:paraId="163F1EE9" w14:textId="77777777" w:rsidTr="00372FB0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5CDABDE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Cs w:val="0"/>
                <w:color w:val="002639"/>
                <w:lang w:val="en" w:eastAsia="en-NZ"/>
              </w:rPr>
              <w:t>Resources</w:t>
            </w:r>
          </w:p>
          <w:p w14:paraId="7E474547" w14:textId="77777777" w:rsidR="002F6CA6" w:rsidRPr="000C4A3E" w:rsidRDefault="002F6CA6" w:rsidP="00372FB0">
            <w:pPr>
              <w:spacing w:line="320" w:lineRule="atLeast"/>
              <w:outlineLvl w:val="1"/>
              <w:rPr>
                <w:rFonts w:eastAsia="Times New Roman" w:cs="Arial"/>
                <w:b w:val="0"/>
                <w:color w:val="002639"/>
                <w:lang w:val="en" w:eastAsia="en-NZ"/>
              </w:rPr>
            </w:pPr>
            <w:r w:rsidRPr="000C4A3E">
              <w:rPr>
                <w:rFonts w:eastAsia="Times New Roman" w:cs="Arial"/>
                <w:b w:val="0"/>
                <w:color w:val="002639"/>
                <w:lang w:val="en" w:eastAsia="en-NZ"/>
              </w:rPr>
              <w:t xml:space="preserve">These information sheets provide resources to answer common questions about COVID-19. More information will be added regularly.  </w:t>
            </w:r>
          </w:p>
          <w:p w14:paraId="0F39A8A3" w14:textId="77777777" w:rsidR="002F6CA6" w:rsidRPr="000C4A3E" w:rsidRDefault="002F6CA6" w:rsidP="00372FB0">
            <w:pPr>
              <w:pStyle w:val="ListParagraph"/>
              <w:spacing w:line="320" w:lineRule="atLeast"/>
              <w:ind w:left="420"/>
              <w:outlineLvl w:val="1"/>
              <w:rPr>
                <w:rFonts w:eastAsia="Times New Roman" w:cs="Arial"/>
                <w:color w:val="002639"/>
                <w:lang w:val="en" w:eastAsia="en-NZ"/>
              </w:rPr>
            </w:pPr>
          </w:p>
        </w:tc>
        <w:tc>
          <w:tcPr>
            <w:tcW w:w="6654" w:type="dxa"/>
          </w:tcPr>
          <w:p w14:paraId="320721CC" w14:textId="77777777" w:rsidR="002F6CA6" w:rsidRPr="000C4A3E" w:rsidRDefault="00AD0409" w:rsidP="00372FB0">
            <w:pPr>
              <w:spacing w:line="32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2639"/>
                <w:lang w:val="en" w:eastAsia="en-NZ"/>
              </w:rPr>
            </w:pPr>
            <w:hyperlink r:id="rId20" w:history="1">
              <w:r w:rsidR="002F6CA6" w:rsidRPr="000C4A3E">
                <w:rPr>
                  <w:rStyle w:val="Hyperlink"/>
                  <w:rFonts w:eastAsia="Times New Roman" w:cs="Arial"/>
                  <w:bCs/>
                  <w:lang w:val="en" w:eastAsia="en-NZ"/>
                </w:rPr>
                <w:t>https://www.health.govt.nz/our-work/diseases-and-conditions/covid-19-novel-coronavirus/covid-19-novel-coronavirus-resources/covid-19-information-sheets-general-public</w:t>
              </w:r>
            </w:hyperlink>
          </w:p>
          <w:p w14:paraId="56A86BDF" w14:textId="77777777" w:rsidR="002F6CA6" w:rsidRPr="000C4A3E" w:rsidRDefault="002F6CA6" w:rsidP="00372FB0">
            <w:pPr>
              <w:spacing w:line="32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2639"/>
                <w:lang w:val="en" w:eastAsia="en-NZ"/>
              </w:rPr>
            </w:pPr>
          </w:p>
        </w:tc>
      </w:tr>
    </w:tbl>
    <w:p w14:paraId="0E917C68" w14:textId="77777777" w:rsidR="002F6CA6" w:rsidRDefault="002F6CA6" w:rsidP="002F6CA6"/>
    <w:p w14:paraId="7E5E5840" w14:textId="77777777" w:rsidR="00EE1035" w:rsidRDefault="00EE1035"/>
    <w:sectPr w:rsidR="00EE1035" w:rsidSect="00111D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4275"/>
    <w:multiLevelType w:val="hybridMultilevel"/>
    <w:tmpl w:val="2D347024"/>
    <w:lvl w:ilvl="0" w:tplc="00DC7092"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A6"/>
    <w:rsid w:val="002F6CA6"/>
    <w:rsid w:val="0061684D"/>
    <w:rsid w:val="007055B9"/>
    <w:rsid w:val="00AD0409"/>
    <w:rsid w:val="00E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8BDBD"/>
  <w15:chartTrackingRefBased/>
  <w15:docId w15:val="{CE855E16-46C3-4764-80B6-D7FE6FAF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6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C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CA6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2F6CA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F6C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C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t.nz/our-work/diseases-and-conditions/covid-19-novel-coronavirus" TargetMode="External"/><Relationship Id="rId13" Type="http://schemas.openxmlformats.org/officeDocument/2006/relationships/hyperlink" Target="https://www.health.govt.nz/our-work/diseases-and-conditions/covid-19-novel-coronavirus/covid-19-novel-coronavirus-health-advice-general-public/contact-tracing-covid-19-novel-coronavirus" TargetMode="External"/><Relationship Id="rId18" Type="http://schemas.openxmlformats.org/officeDocument/2006/relationships/hyperlink" Target="https://www.health.govt.nz/our-work/diseases-and-conditions/covid-19-novel-coronavirus/covid-19-novel-coronavirus-information-specific-audience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health.govt.nz/our-work/diseases-and-conditions/covid-19-novel-coronavirus/covid-19-novel-coronavirus-health-advice-general-public/contact-tracing-covid-19-novel-coronavirus" TargetMode="External"/><Relationship Id="rId17" Type="http://schemas.openxmlformats.org/officeDocument/2006/relationships/hyperlink" Target="https://www.health.govt.nz/our-work/diseases-and-conditions/covid-19-novel-coronavirus/covid-19-novel-coronavirus-information-specific-audiences/covid-19-novel-coronavirus-resources-health-professiona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govt.nz/our-work/diseases-and-conditions/covid-19-novel-coronavirus/covid-19-novel-coronavirus-health-advice-general-public/covid-19-novel-coronavirus-self-isolation" TargetMode="External"/><Relationship Id="rId20" Type="http://schemas.openxmlformats.org/officeDocument/2006/relationships/hyperlink" Target="https://www.health.govt.nz/our-work/diseases-and-conditions/covid-19-novel-coronavirus/covid-19-novel-coronavirus-resources/covid-19-information-sheets-general-publi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.govt.nz/our-work/diseases-and-conditions/covid-19-novel-coronavirus/covid-19-novel-coronavirus-health-advice-general-public/caring-yourself-and-others-who-have-or-may-have-covid-19-hom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ealth.govt.nz/our-work/diseases-and-conditions/covid-19-novel-coronavirus/covid-19-novel-coronavirus-health-advice-general-public/covid-19-novel-coronavirus-face-mask-and-hygiene-advice" TargetMode="External"/><Relationship Id="rId10" Type="http://schemas.openxmlformats.org/officeDocument/2006/relationships/hyperlink" Target="https://www.health.govt.nz/our-work/diseases-and-conditions/covid-19-novel-coronavirus/covid-19-novel-coronavirus-information-specific-audiences/covid-19-advice-public-events-and-mass-gatherings" TargetMode="External"/><Relationship Id="rId19" Type="http://schemas.openxmlformats.org/officeDocument/2006/relationships/hyperlink" Target="https://www.health.govt.nz/our-work/diseases-and-conditions/covid-19-novel-coronavirus/covid-19-information-other-languag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ealth.govt.nz/our-work/diseases-and-conditions/covid-19-novel-coronavirus/covid-19-novel-coronavirus-health-advice-general-public" TargetMode="External"/><Relationship Id="rId14" Type="http://schemas.openxmlformats.org/officeDocument/2006/relationships/hyperlink" Target="https://www.health.govt.nz/our-work/diseases-and-conditions/covid-19-novel-coronavirus/covid-19-novel-coronavirus-health-advice-general-public/covid-19-novel-coronavirus-face-mask-and-hygiene-advi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EFFF29ADE2D44B5DDB2D5489DB09A" ma:contentTypeVersion="13" ma:contentTypeDescription="Create a new document." ma:contentTypeScope="" ma:versionID="1098f9ace3e18ab65cb8b6328d27e106">
  <xsd:schema xmlns:xsd="http://www.w3.org/2001/XMLSchema" xmlns:xs="http://www.w3.org/2001/XMLSchema" xmlns:p="http://schemas.microsoft.com/office/2006/metadata/properties" xmlns:ns3="f91e1225-49ce-4b51-803c-c8a7531a73ce" xmlns:ns4="31840eb0-5381-4db4-a5d4-de41ecc249fd" targetNamespace="http://schemas.microsoft.com/office/2006/metadata/properties" ma:root="true" ma:fieldsID="44901b4e09c50228d0ff4891eb57da0b" ns3:_="" ns4:_="">
    <xsd:import namespace="f91e1225-49ce-4b51-803c-c8a7531a73ce"/>
    <xsd:import namespace="31840eb0-5381-4db4-a5d4-de41ecc249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1225-49ce-4b51-803c-c8a7531a73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40eb0-5381-4db4-a5d4-de41ecc24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5BF8A-03F7-4229-B4E3-73801368C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e1225-49ce-4b51-803c-c8a7531a73ce"/>
    <ds:schemaRef ds:uri="31840eb0-5381-4db4-a5d4-de41ecc24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5C994-04C8-4942-B088-5E032BE76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955EA-45CF-4407-A2D5-24448957E007}">
  <ds:schemaRefs>
    <ds:schemaRef ds:uri="http://schemas.microsoft.com/office/2006/documentManagement/types"/>
    <ds:schemaRef ds:uri="http://purl.org/dc/terms/"/>
    <ds:schemaRef ds:uri="f91e1225-49ce-4b51-803c-c8a7531a73ce"/>
    <ds:schemaRef ds:uri="http://schemas.microsoft.com/office/infopath/2007/PartnerControls"/>
    <ds:schemaRef ds:uri="31840eb0-5381-4db4-a5d4-de41ecc249fd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5530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Ji</dc:creator>
  <cp:keywords/>
  <dc:description/>
  <cp:lastModifiedBy>Leilani  Maraku</cp:lastModifiedBy>
  <cp:revision>2</cp:revision>
  <dcterms:created xsi:type="dcterms:W3CDTF">2020-03-19T00:21:00Z</dcterms:created>
  <dcterms:modified xsi:type="dcterms:W3CDTF">2020-03-19T00:21:00Z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0x010100B6EEFFF29ADE2D44B5DDB2D5489DB09A</vt:lpwstr>
  </property>
</Properties>
</file>